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171FC" w:rsidRPr="008314E9" w:rsidRDefault="00A12122">
      <w:pPr>
        <w:rPr>
          <w:lang w:val="es-ES"/>
        </w:rPr>
      </w:pPr>
      <w:r>
        <w:fldChar w:fldCharType="begin"/>
      </w:r>
      <w:r>
        <w:instrText xml:space="preserve"> HYPERLINK "http://www.bibliotecasvirtuales.com/biblioteca/obrasdeautoranonimo/PopolVuh/PopolVuh.asp" </w:instrText>
      </w:r>
      <w:r>
        <w:fldChar w:fldCharType="separate"/>
      </w:r>
      <w:r w:rsidR="008314E9" w:rsidRPr="008314E9">
        <w:rPr>
          <w:rStyle w:val="Hyperlink"/>
          <w:lang w:val="es-ES"/>
        </w:rPr>
        <w:t>http://www.bibliotecasvirtuales.com/biblioteca/obrasdeautoranonimo/PopolVuh/PopolVuh.asp</w:t>
      </w:r>
      <w:r>
        <w:rPr>
          <w:rStyle w:val="Hyperlink"/>
          <w:lang w:val="es-ES"/>
        </w:rPr>
        <w:fldChar w:fldCharType="end"/>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Verdana" w:eastAsia="Times New Roman" w:hAnsi="Verdana" w:cs="Times New Roman"/>
          <w:sz w:val="27"/>
          <w:szCs w:val="27"/>
          <w:lang w:val="es-ES"/>
        </w:rPr>
        <w:t>LIBRO SAGRADO DE LOS MAYAS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Verdana" w:eastAsia="Times New Roman" w:hAnsi="Verdana" w:cs="Times New Roman"/>
          <w:sz w:val="27"/>
          <w:szCs w:val="27"/>
          <w:lang w:val="es-ES"/>
        </w:rPr>
        <w:t>"POPOL VUH" (o "Libro del Indígena Quiché")</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16"/>
          <w:szCs w:val="16"/>
          <w:lang w:val="es-ES"/>
        </w:rPr>
        <w:t>PREÁMBULO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Este es el principio de las antiguas historias de este lugar llamado Quiché. Aquí escribiremos y comenzaremos las antiguas historias, el principio y origen de todo lo que se hizo en la ciudad de Quiché, por las tribus de la nación quiché.</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aquí traeremos la manifestación, la publicación y la narración de lo que estaba oculto, la revelación por</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Tzacol, Bitol, Alom, Qaholom,</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que se llaman</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Hunahpú-Vuch, Hunahpú-Utiú, Zaqui-Nimá-Tziís, Tepeu, Gucumatz, u Qux Cho, u Qux Paló, Ah Raxá Lac, Ah Raxá Tzel</w:t>
      </w:r>
      <w:r w:rsidRPr="008314E9">
        <w:rPr>
          <w:rFonts w:ascii="Trebuchet MS" w:eastAsia="Times New Roman" w:hAnsi="Trebuchet MS" w:cs="Times New Roman"/>
          <w:sz w:val="16"/>
          <w:szCs w:val="16"/>
          <w:lang w:val="es-ES"/>
        </w:rPr>
        <w:t>, así llamados. Y [al mismo tiempo] la declaración, la narración conjuntas de la Abuela y el Abuelo cuyos nombres son</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Ixpiyacoc</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Ixmucané</w:t>
      </w:r>
      <w:r w:rsidRPr="008314E9">
        <w:rPr>
          <w:rFonts w:ascii="Trebuchet MS" w:eastAsia="Times New Roman" w:hAnsi="Trebuchet MS" w:cs="Times New Roman"/>
          <w:sz w:val="16"/>
          <w:szCs w:val="16"/>
          <w:lang w:val="es-ES"/>
        </w:rPr>
        <w:t>, amparadores y protectores, dos veces abuela, dos veces abuelo, así llamados en las historias quichés, cuando contaban todo lo que hicieron en el principio de la vida, el principio de la historia.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Esto lo escribiremos ya dentro de la ley de Dios, en el Cristianismo, lo sacaremos a luz, porque ya no se ve el</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Popo Vuh</w:t>
      </w:r>
      <w:r w:rsidRPr="008314E9">
        <w:rPr>
          <w:rFonts w:ascii="Trebuchet MS" w:eastAsia="Times New Roman" w:hAnsi="Trebuchet MS" w:cs="Times New Roman"/>
          <w:sz w:val="16"/>
          <w:szCs w:val="16"/>
          <w:lang w:val="es-ES"/>
        </w:rPr>
        <w:t>, así llamado, donde se veía claramente la venida del otro lado del mar, la narración de nuestra oscuridad, y se veía claramente la vida.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Existía el libro original, escrito antiguamente, pero su vista está oculta al investigador y al pensador. Grande era la descripción y el relato de cómo se acabó de formar todo el cielo y la tierra, cómo fue formado y repartido en cuatro partes, cómo fue señalado y el cielo fue medido y se trajo la cuerda de medir y fue extendida en el cielo y en la tierra, en los cuatro ángulos, en los cuatro rincones, como fue dicho por el Creador y el Formador, la madre y el padre de la vida, de todo lo creado, el que da la respiración y el pensamiento, la que da a luz a los hijos, el que vela por la felicidad de los pueblos, la felicidad del linaje humano, el sabio, el que medita en la bondad de todo lo que existe en el cielo, en la tierra, en los lagos y en el mar.</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Notas de Adrián Recinos: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Tzacol, Bitol,</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el Creador y el Formador</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Alom,</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la diosa madre, la que concibe los hijos, de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al,</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hijo,</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alán</w:t>
      </w:r>
      <w:r w:rsidRPr="008314E9">
        <w:rPr>
          <w:rFonts w:ascii="Trebuchet MS" w:eastAsia="Times New Roman" w:hAnsi="Trebuchet MS" w:cs="Times New Roman"/>
          <w:sz w:val="16"/>
          <w:szCs w:val="16"/>
          <w:lang w:val="es-ES"/>
        </w:rPr>
        <w:t>, dar a luz.</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Qaholom,</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el dios padre que engendra los hijos, de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qahol</w:t>
      </w:r>
      <w:r w:rsidRPr="008314E9">
        <w:rPr>
          <w:rFonts w:ascii="Trebuchet MS" w:eastAsia="Times New Roman" w:hAnsi="Trebuchet MS" w:cs="Times New Roman"/>
          <w:sz w:val="16"/>
          <w:szCs w:val="16"/>
          <w:lang w:val="es-ES"/>
        </w:rPr>
        <w:t>, hijo del padre,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qaholaj</w:t>
      </w:r>
      <w:r w:rsidRPr="008314E9">
        <w:rPr>
          <w:rFonts w:ascii="Trebuchet MS" w:eastAsia="Times New Roman" w:hAnsi="Trebuchet MS" w:cs="Times New Roman"/>
          <w:sz w:val="16"/>
          <w:szCs w:val="16"/>
          <w:lang w:val="es-ES"/>
        </w:rPr>
        <w:t>, engendrar. Madre y padre los llama Ximénez; son el Gran Padre y la Gran Madre, así llamados por los indios, según refiere Las Casas, y que estaban en el cielo.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Hunahpú-Vuch,</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un cazador vulpeja o tacuazín (</w:t>
      </w:r>
      <w:r w:rsidRPr="008314E9">
        <w:rPr>
          <w:rFonts w:ascii="Trebuchet MS" w:eastAsia="Times New Roman" w:hAnsi="Trebuchet MS" w:cs="Times New Roman"/>
          <w:i/>
          <w:iCs/>
          <w:sz w:val="16"/>
          <w:szCs w:val="16"/>
          <w:lang w:val="es-ES"/>
        </w:rPr>
        <w:t>Opposum)</w:t>
      </w:r>
      <w:r w:rsidRPr="008314E9">
        <w:rPr>
          <w:rFonts w:ascii="Trebuchet MS" w:eastAsia="Times New Roman" w:hAnsi="Trebuchet MS" w:cs="Times New Roman"/>
          <w:sz w:val="16"/>
          <w:szCs w:val="16"/>
          <w:lang w:val="es-ES"/>
        </w:rPr>
        <w:t>, dios del amanecer;</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vuch</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es el momento que precede al amanecer.</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Hunahpú-Vuch,</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es la divinidad en potencia femenina, según Seler.</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Hunahpú-Utiú,</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un cazador coyote, variedad de lobo (</w:t>
      </w:r>
      <w:r w:rsidRPr="008314E9">
        <w:rPr>
          <w:rFonts w:ascii="Trebuchet MS" w:eastAsia="Times New Roman" w:hAnsi="Trebuchet MS" w:cs="Times New Roman"/>
          <w:i/>
          <w:iCs/>
          <w:sz w:val="16"/>
          <w:szCs w:val="16"/>
          <w:lang w:val="es-ES"/>
        </w:rPr>
        <w:t>Canis latrans</w:t>
      </w:r>
      <w:r w:rsidRPr="008314E9">
        <w:rPr>
          <w:rFonts w:ascii="Trebuchet MS" w:eastAsia="Times New Roman" w:hAnsi="Trebuchet MS" w:cs="Times New Roman"/>
          <w:sz w:val="16"/>
          <w:szCs w:val="16"/>
          <w:lang w:val="es-ES"/>
        </w:rPr>
        <w:t>), dios de la noche, en potencia masculina;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Zaqui-Nimá-Tziís,</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Gran pisote blanco (</w:t>
      </w:r>
      <w:r w:rsidRPr="008314E9">
        <w:rPr>
          <w:rFonts w:ascii="Trebuchet MS" w:eastAsia="Times New Roman" w:hAnsi="Trebuchet MS" w:cs="Times New Roman"/>
          <w:i/>
          <w:iCs/>
          <w:sz w:val="16"/>
          <w:szCs w:val="16"/>
          <w:lang w:val="es-ES"/>
        </w:rPr>
        <w:t>Nasua nasica</w:t>
      </w:r>
      <w:r w:rsidRPr="008314E9">
        <w:rPr>
          <w:rFonts w:ascii="Trebuchet MS" w:eastAsia="Times New Roman" w:hAnsi="Trebuchet MS" w:cs="Times New Roman"/>
          <w:sz w:val="16"/>
          <w:szCs w:val="16"/>
          <w:lang w:val="es-ES"/>
        </w:rPr>
        <w:t>) o coatí, encanecido por la edad, diosa madre; y su consorte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Nim-Ac</w:t>
      </w:r>
      <w:r w:rsidRPr="008314E9">
        <w:rPr>
          <w:rFonts w:ascii="Trebuchet MS" w:eastAsia="Times New Roman" w:hAnsi="Trebuchet MS" w:cs="Times New Roman"/>
          <w:sz w:val="16"/>
          <w:szCs w:val="16"/>
          <w:lang w:val="es-ES"/>
        </w:rPr>
        <w:t>, Gran cerdo montés, o jabalí, ausente en este lugar por una omisión mecánica, pero invocado en el capítulo siguiente;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Tepeu,</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el rey o soberano, del náhualt</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Tepeuh, tepeuani</w:t>
      </w:r>
      <w:r w:rsidRPr="008314E9">
        <w:rPr>
          <w:rFonts w:ascii="Trebuchet MS" w:eastAsia="Times New Roman" w:hAnsi="Trebuchet MS" w:cs="Times New Roman"/>
          <w:sz w:val="16"/>
          <w:szCs w:val="16"/>
          <w:lang w:val="es-ES"/>
        </w:rPr>
        <w:t>, que Molina traduce por conquistador o vencedor en batalla;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ah tepeual</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entre los mayas, quienes lo tomaron igualmente de los mexicanos.</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Gucumatz,</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serpiente cubierta de plumas verdes, de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guc,</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en maya,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kuk</w:t>
      </w:r>
      <w:r w:rsidRPr="008314E9">
        <w:rPr>
          <w:rFonts w:ascii="Trebuchet MS" w:eastAsia="Times New Roman" w:hAnsi="Trebuchet MS" w:cs="Times New Roman"/>
          <w:sz w:val="16"/>
          <w:szCs w:val="16"/>
          <w:lang w:val="es-ES"/>
        </w:rPr>
        <w:t>, plumas verdes, quetzal por antonomasia, y</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cumatz</w:t>
      </w:r>
      <w:r w:rsidRPr="008314E9">
        <w:rPr>
          <w:rFonts w:ascii="Trebuchet MS" w:eastAsia="Times New Roman" w:hAnsi="Trebuchet MS" w:cs="Times New Roman"/>
          <w:sz w:val="16"/>
          <w:szCs w:val="16"/>
          <w:lang w:val="es-ES"/>
        </w:rPr>
        <w:t>, serpiente; es la versión quiché de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Kukulkán</w:t>
      </w:r>
      <w:r w:rsidRPr="008314E9">
        <w:rPr>
          <w:rFonts w:ascii="Trebuchet MS" w:eastAsia="Times New Roman" w:hAnsi="Trebuchet MS" w:cs="Times New Roman"/>
          <w:sz w:val="16"/>
          <w:szCs w:val="16"/>
          <w:lang w:val="es-ES"/>
        </w:rPr>
        <w:t>, el nombre maya de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Quetzalcóatl</w:t>
      </w:r>
      <w:r w:rsidRPr="008314E9">
        <w:rPr>
          <w:rFonts w:ascii="Trebuchet MS" w:eastAsia="Times New Roman" w:hAnsi="Trebuchet MS" w:cs="Times New Roman"/>
          <w:sz w:val="16"/>
          <w:szCs w:val="16"/>
          <w:lang w:val="es-ES"/>
        </w:rPr>
        <w:t>, el rey tolteca, conquistador, civilizador y dios de Yucatán durante el período del Nuevo Imperio Maya. El fuerte colorido mexicano de la religión de los quichés se refleja en esta pareja creadora que continúa siendo evocada a través del libro hasta que la divinidad toma forma corporal en</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Tohil</w:t>
      </w:r>
      <w:r w:rsidRPr="008314E9">
        <w:rPr>
          <w:rFonts w:ascii="Trebuchet MS" w:eastAsia="Times New Roman" w:hAnsi="Trebuchet MS" w:cs="Times New Roman"/>
          <w:sz w:val="16"/>
          <w:szCs w:val="16"/>
          <w:lang w:val="es-ES"/>
        </w:rPr>
        <w:t>, a quien en la Tercera Parte se identifica expresamente con</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Quetzalcóatl</w:t>
      </w:r>
      <w:r w:rsidRPr="008314E9">
        <w:rPr>
          <w:rFonts w:ascii="Trebuchet MS" w:eastAsia="Times New Roman" w:hAnsi="Trebuchet MS" w:cs="Times New Roman"/>
          <w:sz w:val="16"/>
          <w:szCs w:val="16"/>
          <w:lang w:val="es-ES"/>
        </w:rPr>
        <w:t>;</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U Qux Cho,</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el corazón o el espíritu de la laguna. U</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i/>
          <w:iCs/>
          <w:sz w:val="16"/>
          <w:szCs w:val="16"/>
          <w:lang w:val="es-ES"/>
        </w:rPr>
        <w:t>Qux Paló,</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 xml:space="preserve">el corazón o el espíritu del mar. Ya se verá que a la divinidad la llamaban también el Corazón del Cielo, </w:t>
      </w:r>
      <w:r w:rsidRPr="008314E9">
        <w:rPr>
          <w:rFonts w:ascii="Trebuchet MS" w:eastAsia="Times New Roman" w:hAnsi="Trebuchet MS" w:cs="Times New Roman"/>
          <w:i/>
          <w:iCs/>
          <w:sz w:val="16"/>
          <w:szCs w:val="16"/>
          <w:lang w:val="es-ES"/>
        </w:rPr>
        <w:t>u Qux Cah</w:t>
      </w:r>
      <w:r w:rsidRPr="008314E9">
        <w:rPr>
          <w:rFonts w:ascii="Trebuchet MS" w:eastAsia="Times New Roman" w:hAnsi="Trebuchet MS" w:cs="Times New Roman"/>
          <w:sz w:val="16"/>
          <w:szCs w:val="16"/>
          <w:lang w:val="es-ES"/>
        </w:rPr>
        <w:t>;</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Ah Raxá Lac,</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el Señor del verde plato, o sea la tierra;</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i/>
          <w:iCs/>
          <w:sz w:val="16"/>
          <w:szCs w:val="16"/>
          <w:lang w:val="es-ES"/>
        </w:rPr>
        <w:t>Ah Raxá Tzel</w:t>
      </w:r>
      <w:r w:rsidRPr="008314E9">
        <w:rPr>
          <w:rFonts w:ascii="Trebuchet MS" w:eastAsia="Times New Roman" w:hAnsi="Trebuchet MS" w:cs="Times New Roman"/>
          <w:sz w:val="16"/>
          <w:szCs w:val="16"/>
          <w:lang w:val="es-ES"/>
        </w:rPr>
        <w:t>, el Señor de la jícara verde o del cajete azul, como dice Ximénez, o sea el cielo.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El nombre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ha sido objeto de muchas interpretaciones. Literalmente significa un cazador con cerbatana, un tirador; etimológicamente es eso mismo y es vocablo de la lengua maya,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en maya es cazador, y</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ah ppuh ob</w:t>
      </w:r>
      <w:r w:rsidRPr="008314E9">
        <w:rPr>
          <w:rFonts w:ascii="Trebuchet MS" w:eastAsia="Times New Roman" w:hAnsi="Trebuchet MS" w:cs="Times New Roman"/>
          <w:sz w:val="16"/>
          <w:szCs w:val="16"/>
          <w:lang w:val="es-ES"/>
        </w:rPr>
        <w:t xml:space="preserve">, forma de plural, son los </w:t>
      </w:r>
      <w:r w:rsidRPr="008314E9">
        <w:rPr>
          <w:rFonts w:ascii="Trebuchet MS" w:eastAsia="Times New Roman" w:hAnsi="Trebuchet MS" w:cs="Times New Roman"/>
          <w:sz w:val="16"/>
          <w:szCs w:val="16"/>
          <w:lang w:val="es-ES"/>
        </w:rPr>
        <w:lastRenderedPageBreak/>
        <w:t>monteros que van a la caza, según el</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Diccionario de Motul</w:t>
      </w:r>
      <w:r w:rsidRPr="008314E9">
        <w:rPr>
          <w:rFonts w:ascii="Trebuchet MS" w:eastAsia="Times New Roman" w:hAnsi="Trebuchet MS" w:cs="Times New Roman"/>
          <w:sz w:val="16"/>
          <w:szCs w:val="16"/>
          <w:lang w:val="es-ES"/>
        </w:rPr>
        <w:t>. Es evidente, sin embargo, que los quichés debían tener alguna razón más plausible que esta etimología para dar ese nombre a la divinidad. El cazador en los tiempos primitivos era un personaje muy importante; el pueblo vivía de la caza y de los frutos espontáneos de la tierra antes de la invención de la agricultura.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sería, en consecuencia, el cazador universal, que proveía al hombre de su sustento;</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tiene también en maya la acepción de general y universal. Pero posiblemente los quichés que descendían directamente de los mayas, quisieron reproducir en el nombre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el sonido de la palabra maya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Hunab Ku,</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"el único dios", que servían para designar al dios principal del panteón maya, que no podía representarse materialmente, por ser incorpóreo. La pintura de un cazador podría haber servido en los tiempos antiguos para representar el fonema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Hunab Ku</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que</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encerraba una idea abstracta, la de un ser espiritual y divino. El procedimiento es común en la escritura pictográfica precolombina.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Hunahpú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es también el nombre del vigésimo día del calendario quiché, el día más venerado de los antiguos, equivalente al maya</w:t>
      </w:r>
      <w:r w:rsidRPr="008314E9">
        <w:rPr>
          <w:rFonts w:ascii="Trebuchet MS" w:eastAsia="Times New Roman" w:hAnsi="Trebuchet MS" w:cs="Times New Roman"/>
          <w:i/>
          <w:iCs/>
          <w:sz w:val="16"/>
          <w:szCs w:val="16"/>
          <w:lang w:val="es-ES"/>
        </w:rPr>
        <w:t>Ahau</w:t>
      </w:r>
      <w:r w:rsidRPr="008314E9">
        <w:rPr>
          <w:rFonts w:ascii="Trebuchet MS" w:eastAsia="Times New Roman" w:hAnsi="Trebuchet MS" w:cs="Times New Roman"/>
          <w:sz w:val="16"/>
          <w:szCs w:val="16"/>
          <w:lang w:val="es-ES"/>
        </w:rPr>
        <w:t>, señor o jefe, y al náhualt</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Xóchitl</w:t>
      </w:r>
      <w:r w:rsidRPr="008314E9">
        <w:rPr>
          <w:rFonts w:ascii="Trebuchet MS" w:eastAsia="Times New Roman" w:hAnsi="Trebuchet MS" w:cs="Times New Roman"/>
          <w:sz w:val="16"/>
          <w:szCs w:val="16"/>
          <w:lang w:val="es-ES"/>
        </w:rPr>
        <w:t>, flor y sol, símbolo del dios sol o</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Tonatiuh.</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i/>
          <w:iCs/>
          <w:sz w:val="16"/>
          <w:szCs w:val="16"/>
          <w:lang w:val="es-ES"/>
        </w:rPr>
        <w:t>Ixpiyaco</w:t>
      </w:r>
      <w:r w:rsidRPr="008314E9">
        <w:rPr>
          <w:rFonts w:ascii="Trebuchet MS" w:eastAsia="Times New Roman" w:hAnsi="Trebuchet MS" w:cs="Times New Roman"/>
          <w:i/>
          <w:iCs/>
          <w:sz w:val="16"/>
          <w:lang w:val="es-ES"/>
        </w:rPr>
        <w:t> </w:t>
      </w:r>
      <w:r w:rsidRPr="008314E9">
        <w:rPr>
          <w:rFonts w:ascii="Trebuchet MS" w:eastAsia="Times New Roman" w:hAnsi="Trebuchet MS" w:cs="Times New Roman"/>
          <w:sz w:val="16"/>
          <w:szCs w:val="16"/>
          <w:lang w:val="es-ES"/>
        </w:rPr>
        <w:t>e</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Ixmucané</w:t>
      </w:r>
      <w:r w:rsidRPr="008314E9">
        <w:rPr>
          <w:rFonts w:ascii="Trebuchet MS" w:eastAsia="Times New Roman" w:hAnsi="Trebuchet MS" w:cs="Times New Roman"/>
          <w:sz w:val="16"/>
          <w:szCs w:val="16"/>
          <w:lang w:val="es-ES"/>
        </w:rPr>
        <w:t>, el viejo y la vieja (en maya</w:t>
      </w:r>
      <w:r w:rsidRPr="008314E9">
        <w:rPr>
          <w:rFonts w:ascii="Trebuchet MS" w:eastAsia="Times New Roman" w:hAnsi="Trebuchet MS" w:cs="Times New Roman"/>
          <w:sz w:val="16"/>
          <w:lang w:val="es-ES"/>
        </w:rPr>
        <w:t> </w:t>
      </w:r>
      <w:r w:rsidRPr="008314E9">
        <w:rPr>
          <w:rFonts w:ascii="Trebuchet MS" w:eastAsia="Times New Roman" w:hAnsi="Trebuchet MS" w:cs="Times New Roman"/>
          <w:i/>
          <w:iCs/>
          <w:sz w:val="16"/>
          <w:szCs w:val="16"/>
          <w:lang w:val="es-ES"/>
        </w:rPr>
        <w:t>ixnuc</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t>es vieja), equivalentes de los dioses mexicanos Cipactonal y Oxomoco, los sabios que según la leyenda tolteca inventaron la astrología judiciaria y compusieron la cuenta de los tiempos, o sea el calendario.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Primera Parte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Capítulo Primero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Esta es la relación de cómo todo estaba en suspenso, todo en calma, en silencio; todo inmóvil, callado, y vacía la extensión del cielo.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Esta es la primera relación, el primer discurso. No había todavía un hombre, ni un animal, pájaros, peces, cangrejos, árboles, piedras, cuevas, barrancas, hierbas ni bosques: sólo el cielo existía.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No se manifestaba la faz de la tierra. Sólo estaban el mar en calma y el cielo en toda su extensión.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No había nada que estuviera en pie; sólo el agua en reposo, el mar apacible, solo y tranquilo. No había nada dotado de existencia.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Solamente había inmovilidad y silencio en la obscuridad, en la noche. Sólo el Creador, el Formador, Tepeu, Gucumatz, los Progenitores, estaban en el agua rodeados de claridad. Estaban ocultos bajo plumas verdes y azules, por eso se les llama Gucumatz. De grandes sabios, de grandes pensadores es su naturaleza. De esta manera existía el cielo y también el Corazón del Cielo, que éste es el nombre de Dios. Así contaban.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Llegó aquí entonces la palabra, vinieron juntos Tepeu y Gucumatz, en la obscuridad, en la noche, y hablaron entre sí Tepeu y Gucumatz. Hablaron, pues, consultando entre sí y meditando; se pusieron de acuerdo, juntaron sus palabras y su pensamiento.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se manifestó con claridad, mientras meditaban, que cuando amaneciera debía aparecer el hombre.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dispusieron la creación y crecimiento de los árboles y los bejucos y el nacimiento de la vida y la creación del hombre. Se dispuso así en las tinieblas y en la noche por el Corazón del Cielo, que se llama Huracán.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El primero se llama Caculhá-Huracán. El segundo es Chipi-Caculhá. El tercero es Raxá-Caculhá. Y estos tres son el Corazón del Cielo.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vinieron juntos Tepeu y Gucumatz; entonces conferenciaron sobre la vida y la claridad, cómo se hará para que aclare y amanezca, quién será el que produzca el alimento y el sustento.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¡Hágase así! ¡Que se llene el vacío! ¡Que esta agua se retire y desocupe [el espacio], que surja la tierra y que se afirme! Así dijeron. ¡Que aclare, que amanezca en el cielo y en la tierra! No habrá gloria ni grandeza en nuestra creación y formación hasta que exista la criatura humana, el hombre formado. Así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Luego la tierra fue creada por ellos. Así fue en verdad como se hizo la creación de la tierra: -- ¡Tierra! -- dijeron, y al instante fue hecha.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Como la neblina, como la nube y como una polvareda fue la creación, cuando surgieron del agua las montanas; y al instante crecieron las montañas.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lastRenderedPageBreak/>
        <w:t>Solamente por un prodigio, sólo por arte mágica se realizó la formación de las montañas y los valles; y al instante brotaron juntos los cipresales y pinares en la superficie.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así se llenó de alegría Gucumatz, diciendo: -- ¡Buena ha sido tu venida, Corazón del Cielo; tú, Huracán, y tú, Chipi-Caculhá, Raxá-Caculhá!</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Nuestra obra, nuestra creación será terminada -- contestaron.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Primero se formaron la tierra, las montañas y los valles; se dividieron las corrientes de agua, los arroyos se fueron corriendo libremente entre los cerros, y las aguas quedaron separadas cuando aparecieron las altas montañas.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fue la creación de la tierra, cuando fue formada por el Corazón del Cielo, el Corazón de la Tierra, que así son llamados los que primero la fecundaron, cuando el cielo estaba en suspenso y la tierra se hallaba sumergida dentro del agua.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De esta manera se perfeccionó la obra, cuando la ejecutaron después de pensar y meditar sobre su feliz terminación.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Capítulo II</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Luego hicieron a los animales pequeños del monte, los guardianes de todos los bosques, los genios de la montaña, los venados, los pájaros, leones, tigres, serpientes, culebras, cantiles [víboras], guardianes de los bejucos.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dijeron los Progenitores: -- ¿Sólo silencio e inmovilidad habrá bajo los árboles y los bejucos? Conviene que en lo sucesivo haya quien los guarde.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dijeron cuando meditaron y hablaron en seguida. Al punto fueron creados los venados y las aves. En seguida les repartieron sus moradas a los venados y a las aves.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Tú, venado, dormirás en la vega de los ríos y en los barrancos. Aquí estarás entre la maleza, entre las hierbas; en el bosque os multiplicaréis, en cuatro pies andaréis y os sostendréis--. Y así como se dijo, se hizo.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Luego designaron también su morada a los pájaros pequeños y a las aves mayores: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Vosotros, pájaros, habitaréis sobre los árboles y los bejucos, allí haréis vuestros nidos, allí os multiplicaréis, allí os sacudiréis en las ramas de los árboles y de los bejucos --. Así les fue dicho a los venados y a los pájaros para que hicieran lo que debían hacer, y todos tomaron sus habitaciones y sus nidos.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De esta manera los Progenitores les dieron sus habitaciones a los animales de la tierra. Y estando terminada la creación de todos los cuadrúpedos y las aves, les fue dicho a los cuadrúpedos y pájaros por el Creador y el Formador y los Progenitores: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Hablad, gritad, gorjead, llamad, hablad cada uno según vuestra especie, según la variedad de cada uno --. Así les fue dicho a los venados, los pájaros, leones, tigres y serpientes.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Decid, pues, vuestros nombres, alabadnos a nosotros, vuestra madre, vuestro padre. ¡Invocad, pues, a Huracán, Chipi-Calculhá, Raxa-Calculhá, el Corazón del Cielo, el Corazón de la Tierra, el Creador, el Formador, los Progenitores; hablad, invocadnos, adoradnos! -- les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Pero no se pudo conseguir que hablaran como los hombres; sólo chillaban, cacareaban y gramaban; no se manifestó la forma de su lenguaje, y cada uno gritaba de manera diferente.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Cuando el Creador y el Formador vieron que no era posible que hablaran, se dijeron entre sí: -- No ha sido posible que ellos digan nuestro nombre, el de nosotros, sus creadores y formadores. Esto no está bien --, dijeron entre sí los Progenitores.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se les dijo: -- Seréis cambiados porque no se ha conseguido que habléis. Hemos cambiado de parecer: vuestro alimento, vuestra pastura, vuestra habitación y vuestros nidos los tendréis, serán los barrancos y los bosques, porque no se ha podido lograr que nos adoréis ni nos invoquéis. Todavía hay quienes nos adoren, haremos otros [seres] que sean obedientes. Vosotros aceptad vuestro destino: vuestras carnes serán trituradas. Así será. Esta será vuestra suerte--. Así dijeron cuando hicieron saber su voluntad a los animales pequeños y grandes que hay sobre la faz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Luego quisieron probar suerte nuevamente; quisieron hacer otra tentativa y quisieron probar de nuevo a que los adoraran.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Pero no pudieron entender su lenguaje entre ellos mismos, nada pudieron conseguir y nada pudieron hacer. Por esta razón fueron inmoladas sus carnes y fueron condenados a ser comidos y matados los animales que existen sobre la faz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pues, hubo que hacer una nueva tentativa de crear y formar al hombre por el Creador, el Formador y los Progenitores.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¡A probar otra vez! Ya se acercan el amanecer y la aurora; ¡hagamos al que nos sustentará y alimentará! ¿Cómo haremos para ser invocados, para ser recordados sobre la tierra? Ya hemos probado con nuestras primeras obras, nuestras primeras criaturas; pero no se pudo lograr que fuésemos alabados y venerados por ellos. Probemos ahora a hacer unos seres obedientes, respetuosos, que nos sustenten y alimenten --. Así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fue la creación y la formación. De tierra, de lodo hicieron la carne [del hombre]. Pero vieron que no estaba bien, porque se deshacía, estaba blando, no tenía movimiento, no tenía fuerza, se caía, estaba aguado, no movía la cabeza, la cara se le iba para un lado, tenía velada la vista, no podía ver hacia atrás. Al principio hablaba, pero no tenía entendimiento. Rápidamente se humedeció dentro del agua y no se pudo sostener.</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dijeron el Creador y el Formador: -- Bien se ve que no podía andar ni multiplicarse. Que se haga una consulta acerca de esto,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desbarataron y deshicieron su obra y su creación. Y en seguida dijeron: -- ¿Cómo haremos para perfeccionar, para que salgan bien nuestros adoradores, nuestros invocadores?-- Así dijeron cuando de nuevo consultaron entre sí.</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Digámosles a Ixpiyacoc, Ixmucané, Hunahpú-Vuch, Hunahpú-Utiú: ¡Probad suerte otra vez! ¡Probad a hacer la creación! -- Así dijeron entre sí el Creador y el Formador cuando hablaron a Ixpiyacoc e Ixmucané.</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 seguida les hablaron a aquellos adivinos, la abuela del día, la abuela del alba, que así eran llamados por el Creador y el Formador, y cuyos nombres eran Ixpiyacoc e Ixmucané.</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dijeron Huracán, Tepeu y Gucumatz cuando le hablaron al agorero, al formador, que son los adivinos: -- Hay que reunirse y encontrar los medios para que el hombre que vamos a crear nos sostenga y alimente, nos invoque y se acuerde de nosotros.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Entrad, pues, en consulta, abuela, abuelo, nuestra abuela, nuestro abuelo, Ixpiyacoc, Ixmucané, haced que aclare, que amanezca, que seamos invocados, que seamos adorados, que seamos recordados por el hombre creado, por el hombre formado, por el hombre mortal, haced que así se haga.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Dad a conocer vuestra naturaleza, Hunaphú-Vuch, Hunahpú-Utiú, dos veces madre, dos veces padre, Nim-Ac, Nimá-Tziís, el Señor de la esmeralda, el joyero, el escultor, el tallador, el Señor de los hermosos platos, el Señor de la verde jícara, el maestro de la resina, el maestro Toltecat, la abuela del sol, la abuela del alba, que así seréis llamados por nuestras obras y nuestras criaturas.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Echad la suerte con vuestros granos de maíz y de tzité. Hágase así y se sabrá y resultará si labraremos o tallaremos su boca y sus ojos en madera--. Así les fue dicho a los adivinos.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 continuación vino la adivinación, la echada de la suerte con el maíz y el tzité. ¡Suerte! ¡Criatura!, les dijeron entonces una vieja y un viejo. Y este viejo era el de las suertes del tzité, el llamado Ixpiyacoc. Y la vieja era la adivina, la formadora, que se llamaba Chiracán Ixmucané.</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comenzando la adivinación, dijeron así: -- ¡Juntaos, acoplaos! ¡Hablad, que os oigamos, decid, declarad si conviene que se junte la madera y que sea labrada por el Creador y el Formador, y si éste [el hombre de madera] es el que nos ha de sustentar y alimentar cuando aclare, cuando amanezca!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Tú, maíz; tú, tzité; tú, suerte; tú, criatura; ¡uníos, ayuntaos! les dijeron al maíz, al tzité, a la suerte, a la criatura. ¡Ven a sacrificar aquí, Corazón del Cielo; no castiguéis a Tepeu y Gucumatz!</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hablaron y dijeron la verdad: -- Buenos saldrán vuestros muñecos hechos de madera; hablarán y conversarán vuestros muñecos hechos de madera, hablarán y conversarán sobre la faz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¡Así sea! -- contestaron, cuando hablaron.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al instante fueron hechos los muñecos labrados en madera. Se parecían al hombre, hablaban como el hombre y poblaron la superficie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Existieron y se multiplicaron; tuvieron hijas, tuvieron hijos los muñecos de palo; pero no tenían alma, ni entendimiento, no se acordaban de su Creador, de su Formador; caminaban sin rumbo y andaban a gatas.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Ya no se acordaban del Corazón del Cielo y por eso cayeron en desgracia. Fue solamente un ensayo, un intento de hacer hombres. Hablaban al principio, pero su cara estaba enjuta; sus pies y sus manos no tenían consistencia; no tenían sangre, ni substancia, ni humedad, ni gordura; sus mejillas estaban secas, secos sus pies y sus manos, y amarillas sus carnes. Por esta razón ya no pensaban en el Creador ni en el Formador, en los que les daban el ser y cuidaban de ellos.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Estos fueron los primeros hombres que en gran número existieron sobre la faz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Capítulo III</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 seguida fueron aniquilados, destruidos y deshechos los muñecos de palo, recibieron la muerte.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Una inundación fue producida por el Corazón del Cielo; un gran diluvio se formó, que cayó sobre las cabezas de los muñecos de palo.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De tzité se hizo la carne del hombre, pero cuando la mujer fue labrada por el Creador y el Formador, se hizo de espadaña la carne de la mujer. Estos materiales quisieron el Creador y el Formador que entraran en su composición.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Pero no pensaban, no hablaban con su Creador, su Formador, que los habían hecho, que los habían creado. Y por esta razón fueron muertos, fueron anegados. Una resina abundante vino del cielo. El llamado Xecotcovach llegó y les vació los ojos; Camalotz vino a cortarles la cabeza; y vino Cotzbalam y les devoró las carnes. El Tucumbalam llegó también y les quebró y magulló los huesos y los nervios, les molió y desmoronó los huesos.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esto fue para castigarlos porque no habían pensado en su madre, ni en su padre, el Corazón del Cielo, llamado Huracán. Y por este motivo se obscureció la faz de la tierra y comenzó una lluvia negra, una lluvia de día, una lluvia de noche.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Llegaron entonces los animales pequeños, los animales grandes, y los palos y las piedras les golpearon las caras. Y se pusieron todos a hablar; sus tinajas, sus comales, sus platos, sus ollas, sus perros, sus piedras de moler, todos se levantaron y les golpearon las caras.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Mucho mal nos hacíais; nos comíais, y nosotros ahora os morderemos -- les dijeron sus perros y sus aves de corral.</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las piedras de moler: -- Éramos atormentadas por vosotros; cada día, cada día, de noche, al amanecer, todo el tiempo hacían holi, holi, huqui, huqui nuestras caras, a causa de vosotros. Este era el tributo que os pagábamos. Pero ahora que habéis dejado de ser hombres probaréis nuestras fuerzas. Moleremos y reduciremos a polvo vuestras carnes, les dijeron sus piedras de moler.</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he aquí que sus perros hablaron y les dijeron: -- ¿Por qué no nos dabais nuestra comida? Apenas estábamos mirando y ya nos arrojabais de vuestro lado y nos echabais fuera. Siempre teníais listo un palo para pegarnos mientras comíais.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era como nos tratabais. Nosotros no podíamos hablar. Quizás no os diéramos muerte ahora; pero ¿por qué no reflexionabais, por qué no pensabais en vosotros mismos? Ahora nosotros os destruiremos, ahora probaréis vosotros los dientes que hay en nuestra boca: os devoraremos, dijeron los perros, y luego les destrozaron las caras.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a su vez sus comales, sus ollas les hablaron así: -- Dolor y sufrimiento nos causabais. Nuestra boca y nuestras caras estaban tiznadas, siempre estábamos puestos sobre el fuego y nos quemabais como si no sintiéramos dolor. Ahora probaréis vosotros, os quemaremos -- dijeron sus ollas, y todos les destrozaron las caras. Las piedras del hogar que estaban amontonadas, se arrojaron directamente desde el fuego contra sus cabezas causándoles dolor.</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Desesperados corrían de un lado para otro; querían subirse sobre las casas y las casas se caían y los arrojaban al suelo; querían subirse sobre los árboles y los árboles los lanzaban a lo lejos; querían entrar a las cavernas y las cavernas se cerraban ante ellos.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fue la ruina de los hombres que habían sido creados y formados, de los hombres hechos para ser destruidos y aniquilados: a todos les fueron destrozadas las bocas y las caras.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dicen que la descendencia de aquellos son los monos que existen ahora en los bosques; éstos son la muestra de aquellos, porque sólo de palo fue hecha su carne por el Creador y el Formador.</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por esta razón el mono se parece al hombre, es la muestra de una generación de hombres creados, de hombres formados que eran solamente muñecos y hechos solamente de madera.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16"/>
          <w:szCs w:val="16"/>
          <w:lang w:val="es-ES"/>
        </w:rPr>
        <w:t>Segunda Parte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Capítulo X</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Dijo entonces Ixbalamqué a Hunahpú: -¿Comenzará ya a amanecer? mira tú.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-Tal vez sí, voy a ver, contestó éste.</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Y como tenía muchas ganas de ver afuera de la boca de la cerbatana y quería ver si había amanecido, al instante le cortó la cabeza Camazotz y el cuerpo de Hunahpú quedó decapitado.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Nuevamente preguntó lxbalanqué: -¿No ha amanecido todavía? Pero Hunahpú no se movía. -¿A dónde ha ido Hunahpú? ¿Qué es lo que has hecho? Pero no se movía, y permanecía callado.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Entonces se sintió avergonzado lxbalanqué y exclamó: -¡Desgraciados de nosotros! Estamos completamente vencidos.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Fueron en seguida a colgar la cabeza sobre el juego de pelota por orden expresa de Hun-Camé y Vucub-Camé, y todos los de Xibalba se regocijaron por lo que le había sucedido a la cabeza de Hunahpú.</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Capítulo XI</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 seguida llamó lxbalanqué a todos los animales, al pisote, al jabalí, a todos los animales pequeños y grandes, durante la noche, y a la madrugada les preguntó cuál era su comida.</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-¿Cuál es la comida de cada uno de vosotros? pues yo os he llamado para que escojáis vuestra comida, les dijo lxbalanqué.</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-Muy bien, contestaron. Y en seguida se fueron a tomar cada uno lo suyo, y se marcharon todos juntos. Unos fueron a tomar las cosas podridas; otros fueron a coger hierbas; otros fueron a recoger piedras. Otros fueron a recoger tierra. Variadas eran las comidas de los animales pequeños y de los animales grandes.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Detrás de ellos se había quedado la tortuga, la cual llegó contoneándose a tomar su comida. Y llegando al extremo del cuerpo tomó la forma de la cabeza de Hunahpú, y al instante le fueron labrados los ojos.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Muchos sabios vinieron entonces del cielo. El Corazón del Cielo, Huracán, vinieron a cernerse sobre la Casa de los Murciélagos.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Y no fue fácil acabar de hacerle la cara, pero salió muy buena; la cabellera también tenía una hermosa apariencia, y asimismo pudo hablar.</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Pero como ya quería amanecer y el horizonte se teñía de rojo. --oscurece de nuevo, ¡viejo!, le fue dicho al zopilote.</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-Está bien, contestó el viejo, y al instante oscureció el viejo. "Ya oscureció el zopilote", dice ahora la gente.</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Y así, durante la frescura del amanecer, comenzó su existencia.</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-¿Estará bien?, dijeron. ¿Saldrá parecido a Hunahpú?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-Está muy bien, contestaron. Y efectivamente, parecía de hueso la cabeza, se había transformado en una cabeza verdadera.</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Luego hablaron entre sí y se pusieron de acuerdo: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-No juegues tú a la pelota; haz únicamente como que juegas yo sólo lo haré todo, le dijo Ixbalanqué.</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En seguida le dio sus órdenes a un conejo: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-Anda a colocarte sobre el juego de pelota, quédate allí entre el encinal, le fue dicho al conejo cuando se le dieron estas instrucciones durante la noche.</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En seguida amaneció y los dos muchachos estaban buenos y sanos. Luego bajaron a jugar a la pelota. La cabeza de Hunahpú estaba colgada sobre el juego de pelota.</w:t>
      </w:r>
      <w:r w:rsidRPr="008314E9">
        <w:rPr>
          <w:rFonts w:ascii="Trebuchet MS" w:eastAsia="Times New Roman" w:hAnsi="Trebuchet MS" w:cs="Times New Roman"/>
          <w:sz w:val="16"/>
          <w:szCs w:val="16"/>
          <w:lang w:val="es-ES"/>
        </w:rPr>
        <w:br/>
        <w:t>-¡Hemos triunfado! ¡Habéis labrado vuestra propia ruina!; ¡os habéis entregado! les decían. De esta manera provocaban a Hunahpú.</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-Pégale a la cabeza con la pelota, le decían. Pero no lo molestaban con esto, él no se daba por entendido.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Luego arrojaron la pelota los Señores de Xibalba. Lxbalanqué le salió al encuentro; la pelota iba derecho al anillo, pero se detuvo, rebotando, pasó rápidamente por encima del juego de pelota y de un salto se dirigió hasta el encinal.</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El conejo salió al instante y se fue saltando; y los de Xibalba corrían persiguiéndolo. Iban haciendo ruido y gritando tras el conejo. Acabaron por irse todos los de Xibalba.</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En seguida se apoderó Ixbalanqué de la cabeza de Hunahpú; se llevó de nuevo la tortuga y fue a colocarla sobre el juego de pelota. Y aquella cabeza era verdaderamente la cabeza de Hunahpú y los dos muchachos se pusieron muy contentos.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Fueron, pues, los de Xibalba a buscar la pelota y habiéndola encontrado entre las encinas, los llamaron, diciendo: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-Venid acá. Aquí está la pelota, nosotros la encontramos, dijeron, y la tenían colgando.</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Cuando regresaron los de Xibalba exclamaron. -¿Qué es lo que vemos?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Luego comenzaron nuevamente a jugar. Tantos iguales hicieron por ambas partes.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En seguida lxbalanqué le lanzó una piedra a la tortuga; ésta se vino al suelo y cayó en el patio del juego de pelota hecha mil pedazos como pepitas, delante de los Señores.</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-¿Quién de vosotros irá a buscarla? ¿Dónde está el que irá a traerla? dijeron los de Xibalba.</w:t>
      </w:r>
      <w:r w:rsidRPr="008314E9">
        <w:rPr>
          <w:rFonts w:ascii="Trebuchet MS" w:eastAsia="Times New Roman" w:hAnsi="Trebuchet MS" w:cs="Times New Roman"/>
          <w:sz w:val="16"/>
          <w:lang w:val="es-ES"/>
        </w:rPr>
        <w:t> </w:t>
      </w:r>
      <w:r w:rsidRPr="008314E9">
        <w:rPr>
          <w:rFonts w:ascii="Trebuchet MS" w:eastAsia="Times New Roman" w:hAnsi="Trebuchet MS" w:cs="Times New Roman"/>
          <w:sz w:val="16"/>
          <w:szCs w:val="16"/>
          <w:lang w:val="es-ES"/>
        </w:rPr>
        <w:br/>
        <w:t>Y así fueron vencidos los señores de Xibalba por Hunahpú e Ixbalanqué. Grandes trabajos pasaron éstos, pero no murieron, a pesar de todo lo que les hicieron.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16"/>
          <w:szCs w:val="16"/>
          <w:lang w:val="es-ES"/>
        </w:rPr>
        <w:t>Tercera Parte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27"/>
          <w:szCs w:val="27"/>
          <w:lang w:val="es-ES"/>
        </w:rPr>
        <w:t>Capítulo I</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He aquí, pues, el principio de cuando se dispuso hacer al hombre, y cuando se buscó lo que debía entrar en la carne del hombre.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dijeron los Progenitores, los Creadores y Formadores, que se llaman Tepeu y Gucumatz: "Ha llegado el tiempo del amanecer, de que se termine la obra y que aparezcan los que nos han de sustentar, y nutrir, los hijos esclarecidos, los vasallos civilizados; que aparezca el hombre, la humanidad, sobre la superficie de la tierra." Así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Se juntaron, llegaron y celebraron consejo en la oscuridad y en la noche; luego buscaron y discutieron, y aquí reflexionaron y pensaron. De esta manera salieron a luz claramente sus decisiones y encontraron y descubrieron lo que debía entrar en la carne del hombre.</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Poco faltaba para que el sol, la luna y las estrellas aparecieran sobre los Creadores y Formadores.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De Paxil, de Cayalá, así llamados, vinieron las mazorcas amarillas y las mazorcas blancas.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Estos son los nombres de los animales que trajeron la comida: Yac [el gato de monte], Utiú [el coyote], Quel [una cotorra vulgarmente llamada chocoyo] y Hoh [el cuervo]. Estos cuatro animales les dieron la noticia de las mazorcas amarillas y las mazorcas blancas, les dijeron que fueran a Paxil y les enseñaron el camino de Paxil.</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así encontraron la comida y ésta fue la que entró en la carne del hombre creado, del hombre formado; ésta fue su sangre, de ésta se hizo la sangre del hombre. Así entró el maíz [en la formación del hombre] por obra de los Progenitores.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de esta manera se llenaron de alegría, porque habían descubierto una hermosa tierra, llena de deleites, abundante en mazorcas amarillas y mazorcas blancas y abundante también en pataxte y cacao, y en innumerables zapotes, anonas, jocotes, nances, matasanos y miel. Abundancia de sabrosos alimentos había en aquel pueblo llamado de Paxil y Cayalá.</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Había alimentos de todas clases, alimentos pequeños y grandes, plantas pequeñas y plantas grandes. Los animales enseñaron el camino. Y moliendo entonces las mazorcas amarillas y las mazorcas blancas, hizo Ixmucané nueve bebidas, y de este alimento provinieron la fuerza y la gordura y con él crearon los músculos y el vigor del hombre. Esto hicieron los Progenitores, Tepeu y Gucumatz, así llamados.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 continuación entraron en pláticas acerca de la creación y la formación de nuestra primera madre y padre. De maíz amarillo y de maíz blanco se hizo su carne; de masa de maíz se hicieron los brazos y las piernas del hombre. Únicamente masa de maíz entró en la carne de nuestros padres, los cuatro hombres que fueron creados.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16"/>
          <w:szCs w:val="16"/>
          <w:lang w:val="es-ES"/>
        </w:rPr>
        <w:t>Capítulo II</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Estos son los nombres de los primeros hombres que fueron creados y formados: el primer hombre fue Balam-Quitzé, el segundo Balam-Acab, el tercero Mahucutah y el cuarto Iqui-Balam.</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Estos son los nombres de nuestras primeras madres y padres.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Se dice que ellos sólo fueron hechos y formados, no tuvieron madre, no tuvieron padre. Solamente se les llamaba varones. No nacieron de mujer, ni fueron engendrados por el Creador y el Formador, por los progenitores. Sólo por un prodigio, por obra de encantamiento fueron creados y formados por el Creador, el Formador, los Progenitores, Tepeu y Gucumatz. Y como tenían la apariencia de hombres, hombres fueron; hablaron, conversaron, vieron y oyeron, anduvieron, agarraban las cosas; eran hombres buenos y hermosos y su figura era figura de varón.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Fueron dotados de inteligencia; vieron y al punto se extendió su vista, alcanzaron a ver, alcanzaron a conocer todo lo que hay en el mundo. Cuando miraban, al instante veían a su alrededor y contemplaban en torno a ellos la bóveda del cielo y la faz redonda de la tierra. Las cosas ocultas [por la distancia] las veían todas, sin tener primero que moverse; en seguida veían el mundo y asimismo desde el lugar donde estaban lo veían.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Grande era su sabiduría; su vista llegaba hasta los bosques, las rocas, los lagos, los mares, las montañas y los valles. En verdad eran hombres admirables Balam-Quitzé, Balam-Acab, Mahucutah e Iqui-Balam.</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les preguntaron el Creador y el Formador: -- ¿Que pensáis de vuestro estado? ¿No miráis? ¿No oís? ¿No son buenos vuestro lenguaje y vuestra manera de andar? ¡Mirad, pues! ¡Contemplad el mundo, ved si aparecen las montañas y los valles! ¡Probad, pues, a ver!, les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Y en seguida acabaron de ver cuánto había en el mundo. Luego dieron las gracias al Creador y al Formador: -- ¡En verdad os damos gracias dos y tres veces! Hemos sido creados, se nos ha dado una boca y una cara, hablamos, oímos, pensamos y andamos; sentimos perfectamente y conocemos lo que está lejos y lo que está cerca. Vemos también lo grande y lo pequeño en el cielo y en la tierra. Os damos gracias, pues, por habernos creado, ¡oh Creador y Formador!, por habernos dado el ser, ¡oh abuela nuestra! ¡Oh nuestro abuelo!, dijeron dando las gracias por su creación y formación.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Acabaron de conocerlo todo y examinaron los cuatro rincones y los cuatro puntos de la bóveda del cielo y de la faz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Pero el Creador y el Formador no oyeron esto con gusto. -- No está bien lo que dicen nuestras criaturas, nuestras obras; todo lo saben, lo grande y lo pequeño --dijeron. Y así celebraron consejo nuevamente los Progenitores: -- ¿Qué haremos ahora con ellos? ¡Que su vista sólo alcance a lo que está cerca, que sólo vean un poco de la faz de la tierra! No está bien lo que dicen. ¿Acaso no son por su naturaleza simples criaturas y hechuras [nuestras]? ¿Han de ser ellos también dioses? ¿Y si no procrean y se multiplican cuando amanezca, cuando salga el sol? ¿Y si no se propagan? -- Así dijeron.</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 Refrenemos un poco sus deseos, pues no está bien lo que vemos. ¿Por ventura se han de igualar ellos a nosotros, sus autores, que podemos abarcar grandes distancias, que lo sabemos y vemos todo?</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Esto dijeron el Corazón del Cielo, Huracán, Chipi-Caculhá, Raxá-Caculhá, Tepeu, Gucumatz, los Progenitores, Ixpiyacoc, Ixmucané, el Creador y el Formador. Así hablaron y en seguida cambiaron la naturaleza de sus obras, de sus criaturas.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Entonces el Corazón del Cielo les echó un vaho sobre los ojos, los cuales se empañaron como cuando se sopla sobre la luna de un espejo. Sus ojos se velaron y sólo pudieron ver lo que estaba cerca, sólo esto era claro para ellos.</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fue destruida su sabiduría y todos los conocimientos de los cuatro hombres, origen y principio [de la raza quiché].</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sz w:val="16"/>
          <w:szCs w:val="16"/>
          <w:lang w:val="es-ES"/>
        </w:rPr>
        <w:t>Así fueron creados y formados nuestros abuelos, nuestros padres, por el Corazón del Cielo, el Corazón de la Tierra.</w:t>
      </w:r>
    </w:p>
    <w:p w:rsidR="008314E9" w:rsidRPr="008314E9" w:rsidRDefault="008314E9" w:rsidP="008314E9">
      <w:pPr>
        <w:shd w:val="clear" w:color="auto" w:fill="FFFFFF"/>
        <w:spacing w:before="100" w:beforeAutospacing="1" w:after="100" w:afterAutospacing="1" w:line="240" w:lineRule="auto"/>
        <w:rPr>
          <w:rFonts w:ascii="Trebuchet MS" w:eastAsia="Times New Roman" w:hAnsi="Trebuchet MS" w:cs="Times New Roman"/>
          <w:sz w:val="16"/>
          <w:szCs w:val="16"/>
          <w:lang w:val="es-ES"/>
        </w:rPr>
      </w:pPr>
      <w:r w:rsidRPr="008314E9">
        <w:rPr>
          <w:rFonts w:ascii="Trebuchet MS" w:eastAsia="Times New Roman" w:hAnsi="Trebuchet MS" w:cs="Times New Roman"/>
          <w:b/>
          <w:bCs/>
          <w:sz w:val="15"/>
          <w:szCs w:val="15"/>
          <w:lang w:val="es-ES"/>
        </w:rPr>
        <w:t>Nota:</w:t>
      </w:r>
      <w:r w:rsidRPr="008314E9">
        <w:rPr>
          <w:rFonts w:ascii="Trebuchet MS" w:eastAsia="Times New Roman" w:hAnsi="Trebuchet MS" w:cs="Times New Roman"/>
          <w:sz w:val="15"/>
          <w:lang w:val="es-ES"/>
        </w:rPr>
        <w:t> </w:t>
      </w:r>
      <w:r w:rsidRPr="008314E9">
        <w:rPr>
          <w:rFonts w:ascii="Trebuchet MS" w:eastAsia="Times New Roman" w:hAnsi="Trebuchet MS" w:cs="Times New Roman"/>
          <w:sz w:val="15"/>
          <w:szCs w:val="15"/>
          <w:lang w:val="es-ES"/>
        </w:rPr>
        <w:t>De la obra precedente, no poseemos datos de traductor. La hemos recibido de nuestros visitantes. De estar incurriendo en infracción a los Derechos del Traductor, solicitamos darnos aviso y será removido inmediatamente.</w:t>
      </w:r>
    </w:p>
    <w:p w:rsidR="008314E9" w:rsidRPr="008314E9" w:rsidRDefault="00A12122" w:rsidP="008314E9">
      <w:pPr>
        <w:shd w:val="clear" w:color="auto" w:fill="FFFFFF"/>
        <w:spacing w:before="100" w:beforeAutospacing="1" w:after="100" w:afterAutospacing="1" w:line="240" w:lineRule="auto"/>
        <w:jc w:val="center"/>
        <w:rPr>
          <w:rFonts w:ascii="Trebuchet MS" w:eastAsia="Times New Roman" w:hAnsi="Trebuchet MS" w:cs="Times New Roman"/>
          <w:sz w:val="16"/>
          <w:szCs w:val="16"/>
          <w:lang w:val="es-ES"/>
        </w:rPr>
      </w:pPr>
      <w:hyperlink r:id="rId7" w:history="1">
        <w:r w:rsidR="008314E9" w:rsidRPr="008314E9">
          <w:rPr>
            <w:rFonts w:ascii="Trebuchet MS" w:eastAsia="Times New Roman" w:hAnsi="Trebuchet MS" w:cs="Times New Roman"/>
            <w:sz w:val="15"/>
            <w:lang w:val="es-ES"/>
          </w:rPr>
          <w:t>Beowulf</w:t>
        </w:r>
      </w:hyperlink>
      <w:r w:rsidR="008314E9" w:rsidRPr="008314E9">
        <w:rPr>
          <w:rFonts w:ascii="Trebuchet MS" w:eastAsia="Times New Roman" w:hAnsi="Trebuchet MS" w:cs="Times New Roman"/>
          <w:sz w:val="15"/>
          <w:lang w:val="es-ES"/>
        </w:rPr>
        <w:t> </w:t>
      </w:r>
      <w:r w:rsidR="008314E9" w:rsidRPr="008314E9">
        <w:rPr>
          <w:rFonts w:ascii="Trebuchet MS" w:eastAsia="Times New Roman" w:hAnsi="Trebuchet MS" w:cs="Times New Roman"/>
          <w:sz w:val="15"/>
          <w:szCs w:val="15"/>
          <w:lang w:val="es-ES"/>
        </w:rPr>
        <w:t>|</w:t>
      </w:r>
      <w:r w:rsidR="008314E9" w:rsidRPr="008314E9">
        <w:rPr>
          <w:rFonts w:ascii="Trebuchet MS" w:eastAsia="Times New Roman" w:hAnsi="Trebuchet MS" w:cs="Times New Roman"/>
          <w:sz w:val="15"/>
          <w:lang w:val="es-ES"/>
        </w:rPr>
        <w:t> </w:t>
      </w:r>
      <w:hyperlink r:id="rId8" w:history="1">
        <w:r w:rsidR="008314E9" w:rsidRPr="008314E9">
          <w:rPr>
            <w:rFonts w:ascii="Trebuchet MS" w:eastAsia="Times New Roman" w:hAnsi="Trebuchet MS" w:cs="Times New Roman"/>
            <w:sz w:val="15"/>
            <w:lang w:val="es-ES"/>
          </w:rPr>
          <w:t>"Lazarillo de Tormes"</w:t>
        </w:r>
      </w:hyperlink>
      <w:r w:rsidR="008314E9" w:rsidRPr="008314E9">
        <w:rPr>
          <w:rFonts w:ascii="Trebuchet MS" w:eastAsia="Times New Roman" w:hAnsi="Trebuchet MS" w:cs="Times New Roman"/>
          <w:sz w:val="15"/>
          <w:lang w:val="es-ES"/>
        </w:rPr>
        <w:t> </w:t>
      </w:r>
      <w:r w:rsidR="008314E9" w:rsidRPr="008314E9">
        <w:rPr>
          <w:rFonts w:ascii="Trebuchet MS" w:eastAsia="Times New Roman" w:hAnsi="Trebuchet MS" w:cs="Times New Roman"/>
          <w:sz w:val="15"/>
          <w:szCs w:val="15"/>
          <w:lang w:val="es-ES"/>
        </w:rPr>
        <w:t>|</w:t>
      </w:r>
      <w:r w:rsidR="008314E9" w:rsidRPr="008314E9">
        <w:rPr>
          <w:rFonts w:ascii="Trebuchet MS" w:eastAsia="Times New Roman" w:hAnsi="Trebuchet MS" w:cs="Times New Roman"/>
          <w:sz w:val="15"/>
          <w:lang w:val="es-ES"/>
        </w:rPr>
        <w:t> </w:t>
      </w:r>
      <w:hyperlink r:id="rId9" w:history="1">
        <w:r w:rsidR="008314E9" w:rsidRPr="008314E9">
          <w:rPr>
            <w:rFonts w:ascii="Trebuchet MS" w:eastAsia="Times New Roman" w:hAnsi="Trebuchet MS" w:cs="Times New Roman"/>
            <w:sz w:val="15"/>
            <w:lang w:val="es-ES"/>
          </w:rPr>
          <w:t>Popol Vuh</w:t>
        </w:r>
      </w:hyperlink>
      <w:r w:rsidR="008314E9" w:rsidRPr="008314E9">
        <w:rPr>
          <w:rFonts w:ascii="Trebuchet MS" w:eastAsia="Times New Roman" w:hAnsi="Trebuchet MS" w:cs="Times New Roman"/>
          <w:sz w:val="15"/>
          <w:lang w:val="es-ES"/>
        </w:rPr>
        <w:t> </w:t>
      </w:r>
      <w:r w:rsidR="008314E9" w:rsidRPr="008314E9">
        <w:rPr>
          <w:rFonts w:ascii="Trebuchet MS" w:eastAsia="Times New Roman" w:hAnsi="Trebuchet MS" w:cs="Times New Roman"/>
          <w:sz w:val="15"/>
          <w:szCs w:val="15"/>
          <w:lang w:val="es-ES"/>
        </w:rPr>
        <w:t>|</w:t>
      </w:r>
      <w:r w:rsidR="008314E9" w:rsidRPr="008314E9">
        <w:rPr>
          <w:rFonts w:ascii="Trebuchet MS" w:eastAsia="Times New Roman" w:hAnsi="Trebuchet MS" w:cs="Times New Roman"/>
          <w:sz w:val="15"/>
          <w:lang w:val="es-ES"/>
        </w:rPr>
        <w:t> </w:t>
      </w:r>
      <w:hyperlink r:id="rId10" w:history="1">
        <w:r w:rsidR="008314E9" w:rsidRPr="008314E9">
          <w:rPr>
            <w:rFonts w:ascii="Trebuchet MS" w:eastAsia="Times New Roman" w:hAnsi="Trebuchet MS" w:cs="Times New Roman"/>
            <w:sz w:val="15"/>
            <w:lang w:val="es-ES"/>
          </w:rPr>
          <w:t>Robin Hood</w:t>
        </w:r>
      </w:hyperlink>
    </w:p>
    <w:p w:rsidR="008314E9" w:rsidRPr="008314E9" w:rsidRDefault="008314E9">
      <w:pPr>
        <w:rPr>
          <w:lang w:val="es-ES"/>
        </w:rPr>
      </w:pPr>
    </w:p>
    <w:sectPr w:rsidR="008314E9" w:rsidRPr="008314E9" w:rsidSect="00F171F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E9" w:rsidRDefault="008314E9" w:rsidP="008314E9">
      <w:pPr>
        <w:spacing w:after="0" w:line="240" w:lineRule="auto"/>
      </w:pPr>
      <w:r>
        <w:separator/>
      </w:r>
    </w:p>
  </w:endnote>
  <w:endnote w:type="continuationSeparator" w:id="0">
    <w:p w:rsidR="008314E9" w:rsidRDefault="008314E9" w:rsidP="0083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988"/>
      <w:gridCol w:w="6588"/>
    </w:tblGrid>
    <w:tr w:rsidR="008314E9" w:rsidTr="008314E9">
      <w:tc>
        <w:tcPr>
          <w:tcW w:w="2988" w:type="dxa"/>
        </w:tcPr>
        <w:p w:rsidR="008314E9" w:rsidRDefault="008314E9" w:rsidP="008314E9">
          <w:pPr>
            <w:pStyle w:val="Footer"/>
            <w:ind w:right="1242"/>
            <w:rPr>
              <w:b/>
              <w:color w:val="4F81BD" w:themeColor="accent1"/>
              <w:sz w:val="32"/>
              <w:szCs w:val="32"/>
            </w:rPr>
          </w:pPr>
          <w:r>
            <w:t xml:space="preserve">Popol Vuh  </w:t>
          </w:r>
          <w:r w:rsidRPr="008314E9">
            <w:rPr>
              <w:sz w:val="24"/>
              <w:szCs w:val="24"/>
            </w:rPr>
            <w:fldChar w:fldCharType="begin"/>
          </w:r>
          <w:r w:rsidRPr="008314E9">
            <w:rPr>
              <w:sz w:val="24"/>
              <w:szCs w:val="24"/>
            </w:rPr>
            <w:instrText xml:space="preserve"> PAGE   \* MERGEFORMAT </w:instrText>
          </w:r>
          <w:r w:rsidRPr="008314E9">
            <w:rPr>
              <w:sz w:val="24"/>
              <w:szCs w:val="24"/>
            </w:rPr>
            <w:fldChar w:fldCharType="separate"/>
          </w:r>
          <w:r w:rsidR="00A12122" w:rsidRPr="00A12122">
            <w:rPr>
              <w:b/>
              <w:noProof/>
              <w:sz w:val="24"/>
              <w:szCs w:val="24"/>
            </w:rPr>
            <w:t>1</w:t>
          </w:r>
          <w:r w:rsidRPr="008314E9">
            <w:rPr>
              <w:sz w:val="24"/>
              <w:szCs w:val="24"/>
            </w:rPr>
            <w:fldChar w:fldCharType="end"/>
          </w:r>
        </w:p>
      </w:tc>
      <w:tc>
        <w:tcPr>
          <w:tcW w:w="6588" w:type="dxa"/>
        </w:tcPr>
        <w:p w:rsidR="008314E9" w:rsidRDefault="008314E9">
          <w:pPr>
            <w:pStyle w:val="Footer"/>
          </w:pPr>
        </w:p>
      </w:tc>
    </w:tr>
  </w:tbl>
  <w:p w:rsidR="008314E9" w:rsidRDefault="00831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E9" w:rsidRDefault="008314E9" w:rsidP="008314E9">
      <w:pPr>
        <w:spacing w:after="0" w:line="240" w:lineRule="auto"/>
      </w:pPr>
      <w:r>
        <w:separator/>
      </w:r>
    </w:p>
  </w:footnote>
  <w:footnote w:type="continuationSeparator" w:id="0">
    <w:p w:rsidR="008314E9" w:rsidRDefault="008314E9" w:rsidP="008314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E9"/>
    <w:rsid w:val="00332002"/>
    <w:rsid w:val="008314E9"/>
    <w:rsid w:val="00A12122"/>
    <w:rsid w:val="00C86931"/>
    <w:rsid w:val="00F1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8DEE3-9E2B-4882-8C81-F2526A5B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14E9"/>
    <w:rPr>
      <w:color w:val="0000FF"/>
      <w:u w:val="single"/>
    </w:rPr>
  </w:style>
  <w:style w:type="paragraph" w:styleId="NormalWeb">
    <w:name w:val="Normal (Web)"/>
    <w:basedOn w:val="Normal"/>
    <w:uiPriority w:val="99"/>
    <w:semiHidden/>
    <w:unhideWhenUsed/>
    <w:rsid w:val="00831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314E9"/>
  </w:style>
  <w:style w:type="paragraph" w:styleId="Header">
    <w:name w:val="header"/>
    <w:basedOn w:val="Normal"/>
    <w:link w:val="HeaderChar"/>
    <w:uiPriority w:val="99"/>
    <w:semiHidden/>
    <w:unhideWhenUsed/>
    <w:rsid w:val="008314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4E9"/>
  </w:style>
  <w:style w:type="paragraph" w:styleId="Footer">
    <w:name w:val="footer"/>
    <w:basedOn w:val="Normal"/>
    <w:link w:val="FooterChar"/>
    <w:uiPriority w:val="99"/>
    <w:unhideWhenUsed/>
    <w:rsid w:val="00831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bliotecasvirtuales.com/biblioteca/obrasdeautoranonimo/Lazarillo/index.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bliotecasvirtuales.com/biblioteca/obrasdeautoranonimo/Beowulf/index.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ibliotecasvirtuales.com/biblioteca/obrasdeautoranonimo/RobinHood/index.asp" TargetMode="External"/><Relationship Id="rId4" Type="http://schemas.openxmlformats.org/officeDocument/2006/relationships/webSettings" Target="webSettings.xml"/><Relationship Id="rId9" Type="http://schemas.openxmlformats.org/officeDocument/2006/relationships/hyperlink" Target="http://www.bibliotecasvirtuales.com/biblioteca/obrasdeautoranonimo/PopolVuh/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C7D39-D62D-4126-B607-0DBF9DD46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4928</Words>
  <Characters>28093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Bautista, Claudia</cp:lastModifiedBy>
  <cp:revision>2</cp:revision>
  <dcterms:created xsi:type="dcterms:W3CDTF">2015-09-28T17:55:00Z</dcterms:created>
  <dcterms:modified xsi:type="dcterms:W3CDTF">2015-09-28T17:55:00Z</dcterms:modified>
</cp:coreProperties>
</file>